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7380" w14:textId="46CD39B7" w:rsidR="000634C4" w:rsidRPr="004E439A" w:rsidRDefault="002B753B" w:rsidP="002B753B">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lv-LV"/>
        </w:rPr>
      </w:pPr>
      <w:bookmarkStart w:id="0" w:name="_Hlk75429762"/>
      <w:r w:rsidRPr="002B753B">
        <w:rPr>
          <w:rFonts w:ascii="Times New Roman" w:eastAsia="Times New Roman" w:hAnsi="Times New Roman" w:cs="Times New Roman"/>
          <w:b/>
          <w:bCs/>
          <w:color w:val="000000" w:themeColor="text1"/>
          <w:sz w:val="28"/>
          <w:szCs w:val="24"/>
          <w:lang w:eastAsia="lv-LV"/>
        </w:rPr>
        <w:t>PASKAIDROJUMA RAKSTS</w:t>
      </w:r>
      <w:r w:rsidR="000634C4" w:rsidRPr="004E439A">
        <w:rPr>
          <w:rFonts w:ascii="Times New Roman" w:eastAsia="Times New Roman" w:hAnsi="Times New Roman" w:cs="Times New Roman"/>
          <w:b/>
          <w:bCs/>
          <w:color w:val="000000" w:themeColor="text1"/>
          <w:sz w:val="24"/>
          <w:szCs w:val="24"/>
          <w:lang w:eastAsia="lv-LV"/>
        </w:rPr>
        <w:br/>
        <w:t>Madonas novada pašvaldības 2021. gada</w:t>
      </w:r>
      <w:r w:rsidR="00B9569B" w:rsidRPr="004E439A">
        <w:rPr>
          <w:rFonts w:ascii="Times New Roman" w:eastAsia="Times New Roman" w:hAnsi="Times New Roman" w:cs="Times New Roman"/>
          <w:b/>
          <w:bCs/>
          <w:color w:val="000000" w:themeColor="text1"/>
          <w:sz w:val="24"/>
          <w:szCs w:val="24"/>
          <w:lang w:eastAsia="lv-LV"/>
        </w:rPr>
        <w:t xml:space="preserve"> 2. </w:t>
      </w:r>
      <w:r w:rsidR="000634C4" w:rsidRPr="004E439A">
        <w:rPr>
          <w:rFonts w:ascii="Times New Roman" w:eastAsia="Times New Roman" w:hAnsi="Times New Roman" w:cs="Times New Roman"/>
          <w:b/>
          <w:bCs/>
          <w:color w:val="000000" w:themeColor="text1"/>
          <w:sz w:val="24"/>
          <w:szCs w:val="24"/>
          <w:lang w:eastAsia="lv-LV"/>
        </w:rPr>
        <w:t>jūlija saistošajiem noteikumiem Nr.</w:t>
      </w:r>
      <w:r w:rsidR="00B9569B" w:rsidRPr="004E439A">
        <w:rPr>
          <w:rFonts w:ascii="Times New Roman" w:eastAsia="Times New Roman" w:hAnsi="Times New Roman" w:cs="Times New Roman"/>
          <w:b/>
          <w:bCs/>
          <w:color w:val="000000" w:themeColor="text1"/>
          <w:sz w:val="24"/>
          <w:szCs w:val="24"/>
          <w:lang w:eastAsia="lv-LV"/>
        </w:rPr>
        <w:t>1</w:t>
      </w:r>
      <w:r w:rsidR="000634C4" w:rsidRPr="004E439A">
        <w:rPr>
          <w:rFonts w:ascii="Times New Roman" w:eastAsia="Times New Roman" w:hAnsi="Times New Roman" w:cs="Times New Roman"/>
          <w:b/>
          <w:bCs/>
          <w:color w:val="000000" w:themeColor="text1"/>
          <w:sz w:val="24"/>
          <w:szCs w:val="24"/>
          <w:lang w:eastAsia="lv-LV"/>
        </w:rPr>
        <w:t xml:space="preserve"> "Par Madonas novada pašvaldības saistošo noteikumu publicēšanas vietu"</w:t>
      </w:r>
    </w:p>
    <w:tbl>
      <w:tblPr>
        <w:tblW w:w="5000" w:type="pct"/>
        <w:shd w:val="clear" w:color="auto" w:fill="FFFFFF"/>
        <w:tblCellMar>
          <w:left w:w="0" w:type="dxa"/>
          <w:right w:w="0" w:type="dxa"/>
        </w:tblCellMar>
        <w:tblLook w:val="04A0" w:firstRow="1" w:lastRow="0" w:firstColumn="1" w:lastColumn="0" w:noHBand="0" w:noVBand="1"/>
      </w:tblPr>
      <w:tblGrid>
        <w:gridCol w:w="3260"/>
        <w:gridCol w:w="5795"/>
      </w:tblGrid>
      <w:tr w:rsidR="004E439A" w:rsidRPr="004E439A" w14:paraId="050870A9"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0C3E42B" w14:textId="77777777" w:rsidR="000634C4" w:rsidRPr="004E439A" w:rsidRDefault="000634C4" w:rsidP="004B149F">
            <w:pPr>
              <w:spacing w:after="0" w:line="360" w:lineRule="atLeast"/>
              <w:jc w:val="center"/>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Paskaidrojuma raksta sadaļa</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6152A66" w14:textId="77777777" w:rsidR="000634C4" w:rsidRPr="004E439A" w:rsidRDefault="000634C4" w:rsidP="004B149F">
            <w:pPr>
              <w:spacing w:after="0" w:line="360" w:lineRule="atLeast"/>
              <w:jc w:val="center"/>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Informācija</w:t>
            </w:r>
          </w:p>
        </w:tc>
      </w:tr>
      <w:tr w:rsidR="004E439A" w:rsidRPr="004E439A" w14:paraId="4F969152"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D6C28F"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1. Projekta nepieciešamības pamatojums</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CF2C682" w14:textId="77777777" w:rsidR="000634C4" w:rsidRPr="004E439A" w:rsidRDefault="000634C4" w:rsidP="004B149F">
            <w:pPr>
              <w:spacing w:after="0" w:line="360" w:lineRule="atLeast"/>
              <w:jc w:val="both"/>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 xml:space="preserve">Saskaņā ar Administratīvo teritoriju un apdzīvoto vietu likuma pārejas noteikumu 17.punktu  </w:t>
            </w:r>
            <w:r w:rsidRPr="004E439A">
              <w:rPr>
                <w:rFonts w:ascii="Times New Roman" w:hAnsi="Times New Roman" w:cs="Times New Roman"/>
                <w:color w:val="000000" w:themeColor="text1"/>
                <w:sz w:val="24"/>
                <w:szCs w:val="24"/>
                <w:shd w:val="clear" w:color="auto" w:fill="FFFFFF"/>
              </w:rPr>
              <w:t>2021. gada pašvaldību vēlēšanās ievēlētā novada dome izvērtē novadu veidojošo bijušo pašvaldību pieņemtos saistošos noteikumus un pieņem jaunus novada saistošos noteikumus.</w:t>
            </w:r>
          </w:p>
          <w:p w14:paraId="68B64BE8" w14:textId="738FF131" w:rsidR="000634C4" w:rsidRPr="004E439A" w:rsidRDefault="000634C4" w:rsidP="004B149F">
            <w:pPr>
              <w:spacing w:after="0" w:line="360" w:lineRule="atLeast"/>
              <w:jc w:val="both"/>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Saskaņā ar likuma “Par pašvaldībām”</w:t>
            </w:r>
            <w:r w:rsidR="00B9569B" w:rsidRPr="004E439A">
              <w:rPr>
                <w:rFonts w:ascii="Times New Roman" w:eastAsia="Times New Roman" w:hAnsi="Times New Roman" w:cs="Times New Roman"/>
                <w:color w:val="000000" w:themeColor="text1"/>
                <w:sz w:val="24"/>
                <w:szCs w:val="24"/>
                <w:lang w:eastAsia="lv-LV"/>
              </w:rPr>
              <w:t xml:space="preserve"> </w:t>
            </w:r>
            <w:r w:rsidRPr="004E439A">
              <w:rPr>
                <w:rFonts w:ascii="Times New Roman" w:eastAsia="Times New Roman" w:hAnsi="Times New Roman" w:cs="Times New Roman"/>
                <w:color w:val="000000" w:themeColor="text1"/>
                <w:sz w:val="24"/>
                <w:szCs w:val="24"/>
                <w:lang w:eastAsia="lv-LV"/>
              </w:rPr>
              <w:t>45.panta piekto daļu</w:t>
            </w:r>
            <w:r w:rsidRPr="004E439A">
              <w:rPr>
                <w:rFonts w:ascii="Times New Roman" w:hAnsi="Times New Roman" w:cs="Times New Roman"/>
                <w:color w:val="000000" w:themeColor="text1"/>
                <w:sz w:val="24"/>
                <w:szCs w:val="24"/>
                <w:shd w:val="clear" w:color="auto" w:fill="FFFFFF"/>
              </w:rPr>
              <w:t xml:space="preserve">  saistošos noteikumus un to paskaidrojuma rakstu publicē oficiālajā izdevumā "Latvijas Vēstnesis" vai vietējā laikrakstā, vai bezmaksas izdevumā. Novada dome pieņem saistošos noteikumus, kuros nosaka saistošo noteikumu publicēšanas vietu.</w:t>
            </w:r>
            <w:r w:rsidRPr="004E439A">
              <w:rPr>
                <w:rFonts w:ascii="Times New Roman" w:eastAsia="Times New Roman" w:hAnsi="Times New Roman" w:cs="Times New Roman"/>
                <w:color w:val="000000" w:themeColor="text1"/>
                <w:sz w:val="24"/>
                <w:szCs w:val="24"/>
                <w:lang w:eastAsia="lv-LV"/>
              </w:rPr>
              <w:t xml:space="preserve"> </w:t>
            </w:r>
          </w:p>
          <w:p w14:paraId="348AE597" w14:textId="77777777" w:rsidR="000634C4" w:rsidRPr="004E439A" w:rsidRDefault="000634C4" w:rsidP="004B149F">
            <w:pPr>
              <w:spacing w:after="0" w:line="360" w:lineRule="atLeast"/>
              <w:jc w:val="both"/>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 xml:space="preserve">Saskaņā ar 24.11.2021.likumu "Grozījumi Oficiālo publikāciju un tiesiskās informācijas likumā" (stājās spēkā 01.01.2021.) pašvaldībām publikācijas oficiālajā izdevumā "Latvijas Vēstnesis", tajā skaitā arī par pašvaldības saistošo noteikumu un to paskaidrojumu rakstu publicēšanu, ir bezmaksas. </w:t>
            </w:r>
          </w:p>
        </w:tc>
      </w:tr>
      <w:tr w:rsidR="004E439A" w:rsidRPr="004E439A" w14:paraId="6D095EB3"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E51CADB"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2. Īss projekta satura izklāsts</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2E02C1F"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Ar saistošajiem noteikumiem Madonas novada pašvaldības dome nosaka saistošo noteikumu publicēšanas vietu - oficiālo izdevumu "Latvijas Vēstnesis" (vestnesis.lv), lai veicinātu informācijas pieejamību un sistematizāciju.</w:t>
            </w:r>
          </w:p>
        </w:tc>
      </w:tr>
      <w:tr w:rsidR="004E439A" w:rsidRPr="004E439A" w14:paraId="2F6EAE8F"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B82F723"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3. Informācija par plānoto projekta ietekmi uz pašvaldības budžetu</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A4FB8BC"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Nav attiecināms.</w:t>
            </w:r>
          </w:p>
        </w:tc>
      </w:tr>
      <w:tr w:rsidR="004E439A" w:rsidRPr="004E439A" w14:paraId="6D70F986"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42B6882"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4. Informācija par plānoto projekta ietekmi uz uzņēmējdarbības vidi pašvaldības teritorijā</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05524C8"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Nav attiecināms.</w:t>
            </w:r>
          </w:p>
        </w:tc>
      </w:tr>
      <w:tr w:rsidR="004E439A" w:rsidRPr="004E439A" w14:paraId="61D98795"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22186F6"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5. Informācija par administratīvajām procedūrām</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B4359D0"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 xml:space="preserve">Ar saistošajiem noteikumiem jaunas funkcijas iestādēm un amatpersonām netiek uzliktas un esošās funkcijas pēc būtības netiek paplašinātas. </w:t>
            </w:r>
          </w:p>
        </w:tc>
      </w:tr>
      <w:tr w:rsidR="004E439A" w:rsidRPr="004E439A" w14:paraId="063F35D1" w14:textId="77777777" w:rsidTr="004B149F">
        <w:tc>
          <w:tcPr>
            <w:tcW w:w="18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1334541"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6. Informācija par konsultācijām ar privātpersonām</w:t>
            </w:r>
          </w:p>
        </w:tc>
        <w:tc>
          <w:tcPr>
            <w:tcW w:w="32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6F4BE8E" w14:textId="77777777" w:rsidR="000634C4" w:rsidRPr="004E439A" w:rsidRDefault="000634C4" w:rsidP="004B149F">
            <w:pPr>
              <w:spacing w:after="0" w:line="360" w:lineRule="atLeast"/>
              <w:rPr>
                <w:rFonts w:ascii="Times New Roman" w:eastAsia="Times New Roman" w:hAnsi="Times New Roman" w:cs="Times New Roman"/>
                <w:color w:val="000000" w:themeColor="text1"/>
                <w:sz w:val="24"/>
                <w:szCs w:val="24"/>
                <w:lang w:eastAsia="lv-LV"/>
              </w:rPr>
            </w:pPr>
            <w:r w:rsidRPr="004E439A">
              <w:rPr>
                <w:rFonts w:ascii="Times New Roman" w:eastAsia="Times New Roman" w:hAnsi="Times New Roman" w:cs="Times New Roman"/>
                <w:color w:val="000000" w:themeColor="text1"/>
                <w:sz w:val="24"/>
                <w:szCs w:val="24"/>
                <w:lang w:eastAsia="lv-LV"/>
              </w:rPr>
              <w:t>Nav attiecināms.</w:t>
            </w:r>
          </w:p>
        </w:tc>
      </w:tr>
    </w:tbl>
    <w:p w14:paraId="3E493C5B" w14:textId="5D30C4ED" w:rsidR="001E1264" w:rsidRDefault="001E1264" w:rsidP="000634C4"/>
    <w:p w14:paraId="5146B3ED" w14:textId="7918E683" w:rsidR="00876768" w:rsidRPr="002B753B" w:rsidRDefault="001E1264">
      <w:pPr>
        <w:rPr>
          <w:rFonts w:ascii="Times New Roman" w:hAnsi="Times New Roman" w:cs="Times New Roman"/>
          <w:sz w:val="24"/>
        </w:rPr>
      </w:pPr>
      <w:r w:rsidRPr="001E1264">
        <w:rPr>
          <w:rFonts w:ascii="Times New Roman" w:hAnsi="Times New Roman" w:cs="Times New Roman"/>
          <w:sz w:val="24"/>
        </w:rPr>
        <w:tab/>
      </w:r>
      <w:r>
        <w:rPr>
          <w:rFonts w:ascii="Times New Roman" w:hAnsi="Times New Roman" w:cs="Times New Roman"/>
          <w:sz w:val="24"/>
        </w:rPr>
        <w:tab/>
      </w:r>
      <w:r w:rsidRPr="001E1264">
        <w:rPr>
          <w:rFonts w:ascii="Times New Roman" w:hAnsi="Times New Roman" w:cs="Times New Roman"/>
          <w:sz w:val="24"/>
        </w:rPr>
        <w:t>Domes priekšsēdētājs</w:t>
      </w:r>
      <w:r w:rsidRPr="001E1264">
        <w:rPr>
          <w:rFonts w:ascii="Times New Roman" w:hAnsi="Times New Roman" w:cs="Times New Roman"/>
          <w:sz w:val="24"/>
        </w:rPr>
        <w:tab/>
      </w:r>
      <w:r w:rsidRPr="001E1264">
        <w:rPr>
          <w:rFonts w:ascii="Times New Roman" w:hAnsi="Times New Roman" w:cs="Times New Roman"/>
          <w:sz w:val="24"/>
        </w:rPr>
        <w:tab/>
      </w:r>
      <w:r w:rsidRPr="001E1264">
        <w:rPr>
          <w:rFonts w:ascii="Times New Roman" w:hAnsi="Times New Roman" w:cs="Times New Roman"/>
          <w:sz w:val="24"/>
        </w:rPr>
        <w:tab/>
      </w:r>
      <w:r w:rsidRPr="001E1264">
        <w:rPr>
          <w:rFonts w:ascii="Times New Roman" w:hAnsi="Times New Roman" w:cs="Times New Roman"/>
          <w:sz w:val="24"/>
        </w:rPr>
        <w:tab/>
      </w:r>
      <w:proofErr w:type="spellStart"/>
      <w:r w:rsidRPr="001E1264">
        <w:rPr>
          <w:rFonts w:ascii="Times New Roman" w:hAnsi="Times New Roman" w:cs="Times New Roman"/>
          <w:sz w:val="24"/>
        </w:rPr>
        <w:t>A.Lungevičs</w:t>
      </w:r>
      <w:bookmarkStart w:id="1" w:name="_GoBack"/>
      <w:bookmarkEnd w:id="0"/>
      <w:bookmarkEnd w:id="1"/>
      <w:proofErr w:type="spellEnd"/>
    </w:p>
    <w:sectPr w:rsidR="00876768" w:rsidRPr="002B753B" w:rsidSect="007526D7">
      <w:footerReference w:type="default" r:id="rId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8F900" w14:textId="77777777" w:rsidR="000A713D" w:rsidRDefault="000A713D" w:rsidP="007526D7">
      <w:pPr>
        <w:spacing w:after="0" w:line="240" w:lineRule="auto"/>
      </w:pPr>
      <w:r>
        <w:separator/>
      </w:r>
    </w:p>
  </w:endnote>
  <w:endnote w:type="continuationSeparator" w:id="0">
    <w:p w14:paraId="5145F1D3" w14:textId="77777777" w:rsidR="000A713D" w:rsidRDefault="000A713D" w:rsidP="0075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158509"/>
      <w:docPartObj>
        <w:docPartGallery w:val="Page Numbers (Bottom of Page)"/>
        <w:docPartUnique/>
      </w:docPartObj>
    </w:sdtPr>
    <w:sdtEndPr/>
    <w:sdtContent>
      <w:p w14:paraId="2FD6DBC3" w14:textId="0C99FC03" w:rsidR="007526D7" w:rsidRDefault="007526D7">
        <w:pPr>
          <w:pStyle w:val="Kjene"/>
          <w:jc w:val="center"/>
        </w:pPr>
        <w:r>
          <w:fldChar w:fldCharType="begin"/>
        </w:r>
        <w:r>
          <w:instrText>PAGE   \* MERGEFORMAT</w:instrText>
        </w:r>
        <w:r>
          <w:fldChar w:fldCharType="separate"/>
        </w:r>
        <w:r w:rsidR="002B753B">
          <w:rPr>
            <w:noProof/>
          </w:rPr>
          <w:t>2</w:t>
        </w:r>
        <w:r>
          <w:fldChar w:fldCharType="end"/>
        </w:r>
      </w:p>
    </w:sdtContent>
  </w:sdt>
  <w:p w14:paraId="47237186" w14:textId="77777777" w:rsidR="007526D7" w:rsidRDefault="007526D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B5C5" w14:textId="77777777" w:rsidR="000A713D" w:rsidRDefault="000A713D" w:rsidP="007526D7">
      <w:pPr>
        <w:spacing w:after="0" w:line="240" w:lineRule="auto"/>
      </w:pPr>
      <w:r>
        <w:separator/>
      </w:r>
    </w:p>
  </w:footnote>
  <w:footnote w:type="continuationSeparator" w:id="0">
    <w:p w14:paraId="692C67F8" w14:textId="77777777" w:rsidR="000A713D" w:rsidRDefault="000A713D" w:rsidP="00752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C4"/>
    <w:rsid w:val="000634C4"/>
    <w:rsid w:val="000A713D"/>
    <w:rsid w:val="001E1264"/>
    <w:rsid w:val="002B753B"/>
    <w:rsid w:val="00405B3C"/>
    <w:rsid w:val="004E439A"/>
    <w:rsid w:val="007526D7"/>
    <w:rsid w:val="007777FE"/>
    <w:rsid w:val="00876768"/>
    <w:rsid w:val="00B95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B74D"/>
  <w15:chartTrackingRefBased/>
  <w15:docId w15:val="{AF092E5A-E3A0-42B7-BCCE-784708D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34C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526D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26D7"/>
  </w:style>
  <w:style w:type="paragraph" w:styleId="Kjene">
    <w:name w:val="footer"/>
    <w:basedOn w:val="Parasts"/>
    <w:link w:val="KjeneRakstz"/>
    <w:uiPriority w:val="99"/>
    <w:unhideWhenUsed/>
    <w:rsid w:val="007526D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2021-07-02T13:19:00Z</dcterms:created>
  <dcterms:modified xsi:type="dcterms:W3CDTF">2021-07-02T13:19:00Z</dcterms:modified>
</cp:coreProperties>
</file>